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0C45" w14:textId="77777777" w:rsidR="00745C12" w:rsidRPr="00745C12" w:rsidRDefault="00745C12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>Roma 20-05-2020</w:t>
      </w:r>
    </w:p>
    <w:p w14:paraId="580B67BD" w14:textId="77777777" w:rsidR="0073741B" w:rsidRPr="00745C12" w:rsidRDefault="004D6322" w:rsidP="00365E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Gent.</w:t>
      </w:r>
      <w:proofErr w:type="gram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sig.ra</w:t>
      </w:r>
      <w:proofErr w:type="gramEnd"/>
      <w:r>
        <w:rPr>
          <w:sz w:val="24"/>
          <w:szCs w:val="24"/>
        </w:rPr>
        <w:t xml:space="preserve"> Sindaca</w:t>
      </w:r>
    </w:p>
    <w:p w14:paraId="4897B219" w14:textId="77777777" w:rsidR="0073741B" w:rsidRPr="00745C12" w:rsidRDefault="0073741B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 xml:space="preserve">Formulo la presente </w:t>
      </w:r>
      <w:r w:rsidR="00F94B9F" w:rsidRPr="00745C12">
        <w:rPr>
          <w:sz w:val="24"/>
          <w:szCs w:val="24"/>
        </w:rPr>
        <w:t xml:space="preserve">in qualità di </w:t>
      </w:r>
      <w:proofErr w:type="gramStart"/>
      <w:r w:rsidR="00F94B9F" w:rsidRPr="00745C12">
        <w:rPr>
          <w:sz w:val="24"/>
          <w:szCs w:val="24"/>
        </w:rPr>
        <w:t>vice-presidente</w:t>
      </w:r>
      <w:proofErr w:type="gramEnd"/>
      <w:r w:rsidR="00F94B9F" w:rsidRPr="00745C12">
        <w:rPr>
          <w:sz w:val="24"/>
          <w:szCs w:val="24"/>
        </w:rPr>
        <w:t xml:space="preserve"> della </w:t>
      </w:r>
      <w:proofErr w:type="spellStart"/>
      <w:r w:rsidR="00F94B9F" w:rsidRPr="00745C12">
        <w:rPr>
          <w:sz w:val="24"/>
          <w:szCs w:val="24"/>
        </w:rPr>
        <w:t>CdA</w:t>
      </w:r>
      <w:proofErr w:type="spellEnd"/>
      <w:r w:rsidR="00F94B9F" w:rsidRPr="00745C12">
        <w:rPr>
          <w:sz w:val="24"/>
          <w:szCs w:val="24"/>
        </w:rPr>
        <w:t xml:space="preserve"> dei Tecnici Audioprotesisti –</w:t>
      </w:r>
      <w:r w:rsidR="009721D3">
        <w:rPr>
          <w:sz w:val="24"/>
          <w:szCs w:val="24"/>
        </w:rPr>
        <w:t xml:space="preserve"> Ordine TSRMPSTRP di Roma e Provincia, per</w:t>
      </w:r>
      <w:r w:rsidR="00303B05" w:rsidRPr="00745C12">
        <w:rPr>
          <w:sz w:val="24"/>
          <w:szCs w:val="24"/>
        </w:rPr>
        <w:t xml:space="preserve"> </w:t>
      </w:r>
      <w:proofErr w:type="spellStart"/>
      <w:r w:rsidR="00303B05" w:rsidRPr="00745C12">
        <w:rPr>
          <w:sz w:val="24"/>
          <w:szCs w:val="24"/>
        </w:rPr>
        <w:t>rappresentarLe</w:t>
      </w:r>
      <w:proofErr w:type="spellEnd"/>
      <w:r w:rsidRPr="00745C12">
        <w:rPr>
          <w:sz w:val="24"/>
          <w:szCs w:val="24"/>
        </w:rPr>
        <w:t xml:space="preserve"> quanto segue.</w:t>
      </w:r>
    </w:p>
    <w:p w14:paraId="7E984D42" w14:textId="77777777" w:rsidR="0073741B" w:rsidRPr="00745C12" w:rsidRDefault="008768C2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>Con ordinanza sindacale n.</w:t>
      </w:r>
      <w:r w:rsidR="00F94B9F" w:rsidRPr="00745C12">
        <w:rPr>
          <w:sz w:val="24"/>
          <w:szCs w:val="24"/>
        </w:rPr>
        <w:t xml:space="preserve"> 92</w:t>
      </w:r>
      <w:r w:rsidR="0073741B" w:rsidRPr="00745C12">
        <w:rPr>
          <w:sz w:val="24"/>
          <w:szCs w:val="24"/>
        </w:rPr>
        <w:t>,</w:t>
      </w:r>
      <w:r w:rsidR="00F94B9F" w:rsidRPr="00745C12">
        <w:rPr>
          <w:sz w:val="24"/>
          <w:szCs w:val="24"/>
        </w:rPr>
        <w:t xml:space="preserve"> del 15 maggio 2020</w:t>
      </w:r>
      <w:r w:rsidR="00D21BDB" w:rsidRPr="00745C12">
        <w:rPr>
          <w:sz w:val="24"/>
          <w:szCs w:val="24"/>
        </w:rPr>
        <w:t>,</w:t>
      </w:r>
      <w:r w:rsidR="0073741B" w:rsidRPr="00745C12">
        <w:rPr>
          <w:sz w:val="24"/>
          <w:szCs w:val="24"/>
        </w:rPr>
        <w:t xml:space="preserve"> l’Amministrazione </w:t>
      </w:r>
      <w:r w:rsidR="00D21BDB" w:rsidRPr="00745C12">
        <w:rPr>
          <w:sz w:val="24"/>
          <w:szCs w:val="24"/>
        </w:rPr>
        <w:t>di Roma Capitale</w:t>
      </w:r>
      <w:r w:rsidR="0073741B" w:rsidRPr="00745C12">
        <w:rPr>
          <w:sz w:val="24"/>
          <w:szCs w:val="24"/>
        </w:rPr>
        <w:t xml:space="preserve"> ha disciplinato nel dettaglio gli orari di apertura e chiusura di tutte le attività</w:t>
      </w:r>
      <w:r w:rsidR="00D21BDB" w:rsidRPr="00745C12">
        <w:rPr>
          <w:sz w:val="24"/>
          <w:szCs w:val="24"/>
        </w:rPr>
        <w:t xml:space="preserve"> insistenti sul territorio di competenza</w:t>
      </w:r>
      <w:r w:rsidR="0073741B" w:rsidRPr="00745C12">
        <w:rPr>
          <w:sz w:val="24"/>
          <w:szCs w:val="24"/>
        </w:rPr>
        <w:t>, distinguendole a seconda delle peculiarità di ciascuna.</w:t>
      </w:r>
    </w:p>
    <w:p w14:paraId="33D8D78F" w14:textId="77777777" w:rsidR="00D21BDB" w:rsidRPr="00745C12" w:rsidRDefault="0073741B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>In particolare, la categoria da me in questa sede rappresentata, ovvero quella dei</w:t>
      </w:r>
      <w:r w:rsidR="009721D3">
        <w:rPr>
          <w:sz w:val="24"/>
          <w:szCs w:val="24"/>
        </w:rPr>
        <w:t xml:space="preserve"> dottori in Tecniche </w:t>
      </w:r>
      <w:proofErr w:type="spellStart"/>
      <w:r w:rsidR="009721D3">
        <w:rPr>
          <w:sz w:val="24"/>
          <w:szCs w:val="24"/>
        </w:rPr>
        <w:t>Audioprotesiche</w:t>
      </w:r>
      <w:proofErr w:type="spellEnd"/>
      <w:r w:rsidRPr="00745C12">
        <w:rPr>
          <w:sz w:val="24"/>
          <w:szCs w:val="24"/>
        </w:rPr>
        <w:t xml:space="preserve"> operanti presso centri acustici organizzati, è stata collocata all’interno della </w:t>
      </w:r>
      <w:r w:rsidR="00D21BDB" w:rsidRPr="00745C12">
        <w:rPr>
          <w:sz w:val="24"/>
          <w:szCs w:val="24"/>
        </w:rPr>
        <w:t>fascia oraria F3 (11.00/11.30 - 19.00/21.30), assieme a: “esercizi di vicinato del settore non alimentare, le medie e grandi strutture di vendita del settore non alimentare, gli acconciatori ed estetisti, i Phone center – Internet point”.</w:t>
      </w:r>
    </w:p>
    <w:p w14:paraId="20D26916" w14:textId="77777777" w:rsidR="00D21BDB" w:rsidRPr="00745C12" w:rsidRDefault="00D21BDB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 xml:space="preserve">Tale scelta non valorizza le peculiarità dell’attività svolta presso i centri </w:t>
      </w:r>
      <w:proofErr w:type="spellStart"/>
      <w:r w:rsidRPr="00745C12">
        <w:rPr>
          <w:sz w:val="24"/>
          <w:szCs w:val="24"/>
        </w:rPr>
        <w:t>audioprotesici</w:t>
      </w:r>
      <w:proofErr w:type="spellEnd"/>
      <w:r w:rsidRPr="00745C12">
        <w:rPr>
          <w:sz w:val="24"/>
          <w:szCs w:val="24"/>
        </w:rPr>
        <w:t xml:space="preserve"> che li distingue dai meri esercizi</w:t>
      </w:r>
      <w:r w:rsidR="00365E6C">
        <w:rPr>
          <w:sz w:val="24"/>
          <w:szCs w:val="24"/>
        </w:rPr>
        <w:t xml:space="preserve"> commerciali. A fianco all’</w:t>
      </w:r>
      <w:r w:rsidR="00FC4800" w:rsidRPr="00745C12">
        <w:rPr>
          <w:sz w:val="24"/>
          <w:szCs w:val="24"/>
        </w:rPr>
        <w:t>applicazione</w:t>
      </w:r>
      <w:r w:rsidRPr="00745C12">
        <w:rPr>
          <w:sz w:val="24"/>
          <w:szCs w:val="24"/>
        </w:rPr>
        <w:t xml:space="preserve"> di prodotti, che costituisce solo la fase finale ed eventuale del rapporto con il paziente, le attività dei centri riguardano anche e soprattutto prestazioni</w:t>
      </w:r>
      <w:r w:rsidR="00FC4800" w:rsidRPr="00745C12">
        <w:rPr>
          <w:sz w:val="24"/>
          <w:szCs w:val="24"/>
        </w:rPr>
        <w:t xml:space="preserve"> di natura tecn</w:t>
      </w:r>
      <w:r w:rsidR="009721D3">
        <w:rPr>
          <w:sz w:val="24"/>
          <w:szCs w:val="24"/>
        </w:rPr>
        <w:t>ico assistenziale come definito dallo specifico</w:t>
      </w:r>
      <w:r w:rsidRPr="00745C12">
        <w:rPr>
          <w:sz w:val="24"/>
          <w:szCs w:val="24"/>
        </w:rPr>
        <w:t xml:space="preserve"> “profilo sanitario”</w:t>
      </w:r>
      <w:r w:rsidR="009721D3">
        <w:rPr>
          <w:sz w:val="24"/>
          <w:szCs w:val="24"/>
        </w:rPr>
        <w:t xml:space="preserve"> </w:t>
      </w:r>
      <w:r w:rsidR="00FC4800" w:rsidRPr="00745C12">
        <w:rPr>
          <w:sz w:val="24"/>
          <w:szCs w:val="24"/>
        </w:rPr>
        <w:t>(D.M. 14 settembre 1994, n. 668)</w:t>
      </w:r>
      <w:r w:rsidRPr="00745C12">
        <w:rPr>
          <w:sz w:val="24"/>
          <w:szCs w:val="24"/>
        </w:rPr>
        <w:t>. Tesi avvalorata dal fatto che i</w:t>
      </w:r>
      <w:r w:rsidR="00FC4800" w:rsidRPr="00745C12">
        <w:rPr>
          <w:sz w:val="24"/>
          <w:szCs w:val="24"/>
        </w:rPr>
        <w:t xml:space="preserve"> Dottori</w:t>
      </w:r>
      <w:r w:rsidR="00131DF0" w:rsidRPr="00745C12">
        <w:rPr>
          <w:sz w:val="24"/>
          <w:szCs w:val="24"/>
        </w:rPr>
        <w:t xml:space="preserve"> in Tecniche </w:t>
      </w:r>
      <w:proofErr w:type="spellStart"/>
      <w:r w:rsidR="00131DF0" w:rsidRPr="00745C12">
        <w:rPr>
          <w:sz w:val="24"/>
          <w:szCs w:val="24"/>
        </w:rPr>
        <w:t>Audioprotesiche</w:t>
      </w:r>
      <w:proofErr w:type="spellEnd"/>
      <w:r w:rsidRPr="00745C12">
        <w:rPr>
          <w:sz w:val="24"/>
          <w:szCs w:val="24"/>
        </w:rPr>
        <w:t xml:space="preserve"> impiegati presso i centri sono specialisti dotati d</w:t>
      </w:r>
      <w:r w:rsidR="009721D3">
        <w:rPr>
          <w:sz w:val="24"/>
          <w:szCs w:val="24"/>
        </w:rPr>
        <w:t>i apposita laurea triennale</w:t>
      </w:r>
      <w:r w:rsidRPr="00745C12">
        <w:rPr>
          <w:sz w:val="24"/>
          <w:szCs w:val="24"/>
        </w:rPr>
        <w:t xml:space="preserve"> rientr</w:t>
      </w:r>
      <w:r w:rsidR="00131DF0" w:rsidRPr="00745C12">
        <w:rPr>
          <w:sz w:val="24"/>
          <w:szCs w:val="24"/>
        </w:rPr>
        <w:t xml:space="preserve">ante, peraltro, nell’alveo della classe – L/SNT3 - Professioni sanitarie tecniche  </w:t>
      </w:r>
    </w:p>
    <w:p w14:paraId="43162631" w14:textId="77777777" w:rsidR="00D21BDB" w:rsidRPr="00745C12" w:rsidRDefault="00D21BDB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>Per di più la valutazione effettuata dal competente ufficio comunal</w:t>
      </w:r>
      <w:r w:rsidR="009721D3">
        <w:rPr>
          <w:sz w:val="24"/>
          <w:szCs w:val="24"/>
        </w:rPr>
        <w:t xml:space="preserve">e appare in contrasto con tutte </w:t>
      </w:r>
      <w:r w:rsidRPr="00745C12">
        <w:rPr>
          <w:sz w:val="24"/>
          <w:szCs w:val="24"/>
        </w:rPr>
        <w:t xml:space="preserve">le altre disposizioni riguardanti questo settore adottate nel corso della presente fase emergenziale legata al </w:t>
      </w:r>
      <w:proofErr w:type="spellStart"/>
      <w:r w:rsidRPr="00745C12">
        <w:rPr>
          <w:sz w:val="24"/>
          <w:szCs w:val="24"/>
        </w:rPr>
        <w:t>Covid</w:t>
      </w:r>
      <w:proofErr w:type="spellEnd"/>
      <w:r w:rsidRPr="00745C12">
        <w:rPr>
          <w:sz w:val="24"/>
          <w:szCs w:val="24"/>
        </w:rPr>
        <w:t xml:space="preserve"> 19. A tal proposito</w:t>
      </w:r>
      <w:r w:rsidR="00131DF0" w:rsidRPr="00745C12">
        <w:rPr>
          <w:sz w:val="24"/>
          <w:szCs w:val="24"/>
        </w:rPr>
        <w:t>, sia nel D.P.C.M. 11 marzo 2020</w:t>
      </w:r>
      <w:r w:rsidR="00275804">
        <w:rPr>
          <w:sz w:val="24"/>
          <w:szCs w:val="24"/>
        </w:rPr>
        <w:t xml:space="preserve"> </w:t>
      </w:r>
      <w:r w:rsidR="00131DF0" w:rsidRPr="00745C12">
        <w:rPr>
          <w:sz w:val="24"/>
          <w:szCs w:val="24"/>
        </w:rPr>
        <w:t>che</w:t>
      </w:r>
      <w:r w:rsidR="00275804">
        <w:rPr>
          <w:sz w:val="24"/>
          <w:szCs w:val="24"/>
        </w:rPr>
        <w:t>,</w:t>
      </w:r>
      <w:r w:rsidR="00131DF0" w:rsidRPr="00745C12">
        <w:rPr>
          <w:sz w:val="24"/>
          <w:szCs w:val="24"/>
        </w:rPr>
        <w:t xml:space="preserve"> nel seguente del 22 marzo 2020</w:t>
      </w:r>
      <w:r w:rsidR="009721D3">
        <w:rPr>
          <w:sz w:val="24"/>
          <w:szCs w:val="24"/>
        </w:rPr>
        <w:t xml:space="preserve">, </w:t>
      </w:r>
      <w:r w:rsidR="00131DF0" w:rsidRPr="00745C12">
        <w:rPr>
          <w:sz w:val="24"/>
          <w:szCs w:val="24"/>
        </w:rPr>
        <w:t>aventi</w:t>
      </w:r>
      <w:r w:rsidRPr="00745C12">
        <w:rPr>
          <w:sz w:val="24"/>
          <w:szCs w:val="24"/>
        </w:rPr>
        <w:t xml:space="preserve"> ad oggetto misure urgenti per il contenimento del contagio sull’intero territorio nazionale, fra le attività dispensate dall’obbligo di sospensione, includeva anche quelle “di produzione, trasporto, commercializzazione e consegna di farmaci, tecnologia sanitaria e disposi</w:t>
      </w:r>
      <w:r w:rsidR="00131DF0" w:rsidRPr="00745C12">
        <w:rPr>
          <w:sz w:val="24"/>
          <w:szCs w:val="24"/>
        </w:rPr>
        <w:t>tivi medico-chirurgici..</w:t>
      </w:r>
      <w:r w:rsidRPr="00745C12">
        <w:rPr>
          <w:sz w:val="24"/>
          <w:szCs w:val="24"/>
        </w:rPr>
        <w:t xml:space="preserve">. </w:t>
      </w:r>
      <w:r w:rsidR="001D50D5" w:rsidRPr="00745C12">
        <w:rPr>
          <w:sz w:val="24"/>
          <w:szCs w:val="24"/>
        </w:rPr>
        <w:t>Di conseguenza, sulla base delle disposizioni appena richiamate</w:t>
      </w:r>
      <w:r w:rsidRPr="00745C12">
        <w:rPr>
          <w:sz w:val="24"/>
          <w:szCs w:val="24"/>
        </w:rPr>
        <w:t>, tutti i centri di audioprotesi sul territorio nazionale hanno continuato ad operare ed a fornire assistenza ai propri pazienti</w:t>
      </w:r>
      <w:r w:rsidR="001D50D5" w:rsidRPr="00745C12">
        <w:rPr>
          <w:sz w:val="24"/>
          <w:szCs w:val="24"/>
        </w:rPr>
        <w:t xml:space="preserve"> nel principio di garantirne le emergenze</w:t>
      </w:r>
      <w:r w:rsidRPr="00745C12">
        <w:rPr>
          <w:sz w:val="24"/>
          <w:szCs w:val="24"/>
        </w:rPr>
        <w:t xml:space="preserve">. </w:t>
      </w:r>
    </w:p>
    <w:p w14:paraId="43C3FE4B" w14:textId="77777777" w:rsidR="00D21BDB" w:rsidRPr="00745C12" w:rsidRDefault="00D21BDB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 xml:space="preserve">Alla luce di quanto sopra, appare evidente l’irragionevolezza dell’ordinanza sindacale di cui in oggetto. I centri </w:t>
      </w:r>
      <w:proofErr w:type="spellStart"/>
      <w:r w:rsidRPr="00745C12">
        <w:rPr>
          <w:sz w:val="24"/>
          <w:szCs w:val="24"/>
        </w:rPr>
        <w:t>audioprotesici</w:t>
      </w:r>
      <w:proofErr w:type="spellEnd"/>
      <w:r w:rsidRPr="00745C12">
        <w:rPr>
          <w:sz w:val="24"/>
          <w:szCs w:val="24"/>
        </w:rPr>
        <w:t xml:space="preserve"> non sono semplici negozi al dettaglio e meritano un trattamento regolativo che ne rispetti e ne va</w:t>
      </w:r>
      <w:r w:rsidR="001D50D5" w:rsidRPr="00745C12">
        <w:rPr>
          <w:sz w:val="24"/>
          <w:szCs w:val="24"/>
        </w:rPr>
        <w:t>lorizzi la valenza sanitaria</w:t>
      </w:r>
      <w:r w:rsidRPr="00745C12">
        <w:rPr>
          <w:sz w:val="24"/>
          <w:szCs w:val="24"/>
        </w:rPr>
        <w:t xml:space="preserve"> che essi ricoprono. </w:t>
      </w:r>
    </w:p>
    <w:p w14:paraId="50FF4A94" w14:textId="77777777" w:rsidR="009721D3" w:rsidRDefault="00303B05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>Con la presente sono a chiederLe</w:t>
      </w:r>
      <w:r w:rsidR="00D21BDB" w:rsidRPr="00745C12">
        <w:rPr>
          <w:sz w:val="24"/>
          <w:szCs w:val="24"/>
        </w:rPr>
        <w:t>, pertanto, di comprendere le ragioni sopraesposte e agire di conseguenza, intervenendo sul testo dell’ordinanza. In particolare, anche ai centri da me in questa sede rappresentati dovrebbe essere applicato il disposto dell’art. 6 dell’ordinanza, con contestuale esclusione dal regime delle fasce orarie. Verrebbe in tal modo</w:t>
      </w:r>
      <w:r w:rsidRPr="00745C12">
        <w:rPr>
          <w:sz w:val="24"/>
          <w:szCs w:val="24"/>
        </w:rPr>
        <w:t xml:space="preserve"> valorizzata la natura tecnico</w:t>
      </w:r>
      <w:r w:rsidR="009721D3">
        <w:rPr>
          <w:sz w:val="24"/>
          <w:szCs w:val="24"/>
        </w:rPr>
        <w:t xml:space="preserve">-assistenziale dei centri, </w:t>
      </w:r>
      <w:r w:rsidR="00D21BDB" w:rsidRPr="00745C12">
        <w:rPr>
          <w:sz w:val="24"/>
          <w:szCs w:val="24"/>
        </w:rPr>
        <w:t>equiparandoli, come giusto che sia, alle</w:t>
      </w:r>
      <w:r w:rsidR="009721D3">
        <w:rPr>
          <w:sz w:val="24"/>
          <w:szCs w:val="24"/>
        </w:rPr>
        <w:t xml:space="preserve"> farmacie e non ai Phone center.</w:t>
      </w:r>
    </w:p>
    <w:p w14:paraId="6CDCE69B" w14:textId="77777777" w:rsidR="00745C12" w:rsidRDefault="00365E6C" w:rsidP="00365E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È quanto mai opportuno, in questa sede, sottolineare come la stragrande maggioranza dei pazienti che si rivolgono alle nostre strutture (fra cui vi sono non solo persone </w:t>
      </w:r>
      <w:r w:rsidR="009721D3">
        <w:rPr>
          <w:sz w:val="24"/>
          <w:szCs w:val="24"/>
        </w:rPr>
        <w:t>adulte</w:t>
      </w:r>
      <w:r>
        <w:rPr>
          <w:sz w:val="24"/>
          <w:szCs w:val="24"/>
        </w:rPr>
        <w:t>, ma</w:t>
      </w:r>
      <w:r w:rsidR="00CD694F">
        <w:rPr>
          <w:sz w:val="24"/>
          <w:szCs w:val="24"/>
        </w:rPr>
        <w:t xml:space="preserve"> anche </w:t>
      </w:r>
      <w:proofErr w:type="gramStart"/>
      <w:r w:rsidR="00CD694F">
        <w:rPr>
          <w:sz w:val="24"/>
          <w:szCs w:val="24"/>
        </w:rPr>
        <w:t xml:space="preserve">bambini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hanno </w:t>
      </w:r>
      <w:r w:rsidR="00CD694F">
        <w:rPr>
          <w:sz w:val="24"/>
          <w:szCs w:val="24"/>
        </w:rPr>
        <w:t xml:space="preserve">disabilità uditive, spesso </w:t>
      </w:r>
      <w:r>
        <w:rPr>
          <w:sz w:val="24"/>
          <w:szCs w:val="24"/>
        </w:rPr>
        <w:t>gravi, che compromettono la loro vita sociale.</w:t>
      </w:r>
      <w:r w:rsidR="009721D3">
        <w:rPr>
          <w:sz w:val="24"/>
          <w:szCs w:val="24"/>
        </w:rPr>
        <w:t xml:space="preserve"> L</w:t>
      </w:r>
      <w:r>
        <w:rPr>
          <w:sz w:val="24"/>
          <w:szCs w:val="24"/>
        </w:rPr>
        <w:t>’emergenza Coronavirus ha ulteriormente aggravato una situazione già di per sé difficile. Questi pazienti necessitano, q</w:t>
      </w:r>
      <w:r w:rsidR="00CD694F">
        <w:rPr>
          <w:sz w:val="24"/>
          <w:szCs w:val="24"/>
        </w:rPr>
        <w:t>uindi, di un accesso più facilit</w:t>
      </w:r>
      <w:r>
        <w:rPr>
          <w:sz w:val="24"/>
          <w:szCs w:val="24"/>
        </w:rPr>
        <w:t>ato ai se</w:t>
      </w:r>
      <w:r w:rsidR="009721D3">
        <w:rPr>
          <w:sz w:val="24"/>
          <w:szCs w:val="24"/>
        </w:rPr>
        <w:t>rvizi</w:t>
      </w:r>
      <w:r w:rsidR="00CD694F">
        <w:rPr>
          <w:sz w:val="24"/>
          <w:szCs w:val="24"/>
        </w:rPr>
        <w:t xml:space="preserve"> di assistenza</w:t>
      </w:r>
      <w:r w:rsidR="009721D3">
        <w:rPr>
          <w:sz w:val="24"/>
          <w:szCs w:val="24"/>
        </w:rPr>
        <w:t xml:space="preserve"> offerti dai nostri centri. Questi ultimi</w:t>
      </w:r>
      <w:r>
        <w:rPr>
          <w:sz w:val="24"/>
          <w:szCs w:val="24"/>
        </w:rPr>
        <w:t xml:space="preserve"> devono, pertanto, garantire un’apertura meno discriminante e che non soffra di limitazioni poco rispondenti </w:t>
      </w:r>
      <w:r w:rsidR="009721D3">
        <w:rPr>
          <w:sz w:val="24"/>
          <w:szCs w:val="24"/>
        </w:rPr>
        <w:t xml:space="preserve">alle </w:t>
      </w:r>
      <w:r>
        <w:rPr>
          <w:sz w:val="24"/>
          <w:szCs w:val="24"/>
        </w:rPr>
        <w:t xml:space="preserve">concrete esigenze </w:t>
      </w:r>
      <w:r w:rsidR="009721D3">
        <w:rPr>
          <w:sz w:val="24"/>
          <w:szCs w:val="24"/>
        </w:rPr>
        <w:t>dei propri utenti.</w:t>
      </w:r>
    </w:p>
    <w:p w14:paraId="7187B627" w14:textId="77777777" w:rsidR="007B5201" w:rsidRDefault="00FC45B4" w:rsidP="00365E6C">
      <w:pPr>
        <w:jc w:val="both"/>
        <w:rPr>
          <w:sz w:val="24"/>
          <w:szCs w:val="24"/>
        </w:rPr>
      </w:pPr>
      <w:r>
        <w:rPr>
          <w:sz w:val="24"/>
          <w:szCs w:val="24"/>
        </w:rPr>
        <w:t>Certo della comprensione e fiducioso in una revisione di quanto ad oggi per noi disposto,</w:t>
      </w:r>
    </w:p>
    <w:p w14:paraId="7E63DB18" w14:textId="77777777" w:rsidR="00D21BDB" w:rsidRDefault="007B5201" w:rsidP="00365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colgo </w:t>
      </w:r>
      <w:r w:rsidR="00D21BDB" w:rsidRPr="00745C12">
        <w:rPr>
          <w:sz w:val="24"/>
          <w:szCs w:val="24"/>
        </w:rPr>
        <w:t xml:space="preserve">l’occasione per rivolgere i miei cordiali saluti. </w:t>
      </w:r>
    </w:p>
    <w:p w14:paraId="57D91B55" w14:textId="77777777" w:rsidR="00745C12" w:rsidRDefault="00BC122C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>Dott. Marco Palmieri</w:t>
      </w:r>
      <w:r w:rsidR="00745C12" w:rsidRPr="00745C12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3EFA7035" w14:textId="77777777" w:rsidR="00BC122C" w:rsidRPr="00745C12" w:rsidRDefault="00BC122C" w:rsidP="00365E6C">
      <w:pPr>
        <w:jc w:val="both"/>
        <w:rPr>
          <w:sz w:val="24"/>
          <w:szCs w:val="24"/>
        </w:rPr>
      </w:pPr>
      <w:proofErr w:type="gramStart"/>
      <w:r w:rsidRPr="00745C12">
        <w:rPr>
          <w:sz w:val="24"/>
          <w:szCs w:val="24"/>
        </w:rPr>
        <w:t>Vice Presid</w:t>
      </w:r>
      <w:r w:rsidR="007E39EE">
        <w:rPr>
          <w:sz w:val="24"/>
          <w:szCs w:val="24"/>
        </w:rPr>
        <w:t>ente</w:t>
      </w:r>
      <w:proofErr w:type="gramEnd"/>
      <w:r w:rsidR="007E39EE">
        <w:rPr>
          <w:sz w:val="24"/>
          <w:szCs w:val="24"/>
        </w:rPr>
        <w:t xml:space="preserve"> C.d.A. </w:t>
      </w:r>
      <w:r w:rsidR="00CD694F">
        <w:rPr>
          <w:sz w:val="24"/>
          <w:szCs w:val="24"/>
        </w:rPr>
        <w:t>dei T. Audioprotesi</w:t>
      </w:r>
      <w:r w:rsidRPr="00745C12">
        <w:rPr>
          <w:sz w:val="24"/>
          <w:szCs w:val="24"/>
        </w:rPr>
        <w:t>sti Ordine TSRMPSTRP Roma e Prov</w:t>
      </w:r>
      <w:r w:rsidR="009721D3">
        <w:rPr>
          <w:sz w:val="24"/>
          <w:szCs w:val="24"/>
        </w:rPr>
        <w:t>incia</w:t>
      </w:r>
    </w:p>
    <w:p w14:paraId="28AF8369" w14:textId="77777777" w:rsidR="0073741B" w:rsidRPr="00745C12" w:rsidRDefault="00D21BDB" w:rsidP="00365E6C">
      <w:pPr>
        <w:jc w:val="both"/>
        <w:rPr>
          <w:sz w:val="24"/>
          <w:szCs w:val="24"/>
        </w:rPr>
      </w:pPr>
      <w:r w:rsidRPr="00745C12">
        <w:rPr>
          <w:sz w:val="24"/>
          <w:szCs w:val="24"/>
        </w:rPr>
        <w:t xml:space="preserve"> </w:t>
      </w:r>
    </w:p>
    <w:sectPr w:rsidR="0073741B" w:rsidRPr="00745C12" w:rsidSect="00943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DD8A3" w14:textId="77777777" w:rsidR="00AB3C94" w:rsidRDefault="00AB3C94" w:rsidP="00745C12">
      <w:pPr>
        <w:spacing w:after="0" w:line="240" w:lineRule="auto"/>
      </w:pPr>
      <w:r>
        <w:separator/>
      </w:r>
    </w:p>
  </w:endnote>
  <w:endnote w:type="continuationSeparator" w:id="0">
    <w:p w14:paraId="74276DE2" w14:textId="77777777" w:rsidR="00AB3C94" w:rsidRDefault="00AB3C94" w:rsidP="0074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5881E" w14:textId="77777777" w:rsidR="00AB3C94" w:rsidRDefault="00AB3C94" w:rsidP="00745C12">
      <w:pPr>
        <w:spacing w:after="0" w:line="240" w:lineRule="auto"/>
      </w:pPr>
      <w:r>
        <w:separator/>
      </w:r>
    </w:p>
  </w:footnote>
  <w:footnote w:type="continuationSeparator" w:id="0">
    <w:p w14:paraId="134DAC4C" w14:textId="77777777" w:rsidR="00AB3C94" w:rsidRDefault="00AB3C94" w:rsidP="00745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1B"/>
    <w:rsid w:val="00131DF0"/>
    <w:rsid w:val="001D50D5"/>
    <w:rsid w:val="00275804"/>
    <w:rsid w:val="00303B05"/>
    <w:rsid w:val="00365E6C"/>
    <w:rsid w:val="004D6322"/>
    <w:rsid w:val="005E015C"/>
    <w:rsid w:val="00631C71"/>
    <w:rsid w:val="0073741B"/>
    <w:rsid w:val="00745C12"/>
    <w:rsid w:val="007B5201"/>
    <w:rsid w:val="007D508D"/>
    <w:rsid w:val="007E39EE"/>
    <w:rsid w:val="0084310F"/>
    <w:rsid w:val="008768C2"/>
    <w:rsid w:val="0094353E"/>
    <w:rsid w:val="009721D3"/>
    <w:rsid w:val="00A759FA"/>
    <w:rsid w:val="00AB3C94"/>
    <w:rsid w:val="00BC122C"/>
    <w:rsid w:val="00C441A4"/>
    <w:rsid w:val="00C5505E"/>
    <w:rsid w:val="00CD694F"/>
    <w:rsid w:val="00D21BDB"/>
    <w:rsid w:val="00D75A70"/>
    <w:rsid w:val="00D84315"/>
    <w:rsid w:val="00EC24BA"/>
    <w:rsid w:val="00F94B9F"/>
    <w:rsid w:val="00FC45B4"/>
    <w:rsid w:val="00F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ED0B"/>
  <w15:docId w15:val="{0F57B8BD-5A08-47D8-BFAD-73302E45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5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C12"/>
  </w:style>
  <w:style w:type="paragraph" w:styleId="Pidipagina">
    <w:name w:val="footer"/>
    <w:basedOn w:val="Normale"/>
    <w:link w:val="PidipaginaCarattere"/>
    <w:uiPriority w:val="99"/>
    <w:unhideWhenUsed/>
    <w:rsid w:val="00745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Stefano Tomassetti</cp:lastModifiedBy>
  <cp:revision>2</cp:revision>
  <dcterms:created xsi:type="dcterms:W3CDTF">2020-07-01T09:45:00Z</dcterms:created>
  <dcterms:modified xsi:type="dcterms:W3CDTF">2020-07-01T09:45:00Z</dcterms:modified>
</cp:coreProperties>
</file>